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CC" w:rsidRPr="009E3BCC" w:rsidRDefault="009E3BCC" w:rsidP="009E3BCC">
      <w:pPr>
        <w:spacing w:after="0" w:line="240" w:lineRule="auto"/>
        <w:jc w:val="center"/>
        <w:textAlignment w:val="baseline"/>
        <w:rPr>
          <w:rFonts w:eastAsia="Arial Unicode MS" w:cs="Arial Unicode MS"/>
          <w:b/>
          <w:bCs/>
          <w:kern w:val="36"/>
          <w:sz w:val="24"/>
          <w:szCs w:val="24"/>
        </w:rPr>
      </w:pPr>
      <w:r w:rsidRPr="009E3BCC">
        <w:rPr>
          <w:rFonts w:eastAsia="Arial Unicode MS" w:cs="Arial Unicode MS"/>
          <w:b/>
          <w:bCs/>
          <w:kern w:val="36"/>
          <w:sz w:val="24"/>
          <w:szCs w:val="24"/>
        </w:rPr>
        <w:t xml:space="preserve">ARTICLES </w:t>
      </w:r>
      <w:r w:rsidR="007C68E7">
        <w:rPr>
          <w:rFonts w:eastAsia="Arial Unicode MS" w:cs="Arial Unicode MS"/>
          <w:b/>
          <w:bCs/>
          <w:kern w:val="36"/>
          <w:sz w:val="24"/>
          <w:szCs w:val="24"/>
        </w:rPr>
        <w:t>-</w:t>
      </w:r>
      <w:r w:rsidRPr="009E3BCC">
        <w:rPr>
          <w:rFonts w:eastAsia="Arial Unicode MS" w:cs="Arial Unicode MS"/>
          <w:b/>
          <w:bCs/>
          <w:kern w:val="36"/>
          <w:sz w:val="24"/>
          <w:szCs w:val="24"/>
        </w:rPr>
        <w:t xml:space="preserve"> PUBLISHED OR IN-PRESS</w:t>
      </w:r>
    </w:p>
    <w:p w:rsidR="007C68E7" w:rsidRDefault="007C68E7" w:rsidP="009E2AD4">
      <w:pPr>
        <w:spacing w:after="0" w:line="240" w:lineRule="auto"/>
        <w:jc w:val="both"/>
        <w:textAlignment w:val="baseline"/>
        <w:rPr>
          <w:rFonts w:eastAsia="Arial Unicode MS" w:cs="Arial Unicode MS"/>
          <w:bCs/>
          <w:kern w:val="36"/>
        </w:rPr>
      </w:pPr>
    </w:p>
    <w:p w:rsidR="009E3BCC" w:rsidRPr="007C68E7" w:rsidRDefault="007C68E7" w:rsidP="009E2AD4">
      <w:pPr>
        <w:spacing w:after="0" w:line="240" w:lineRule="auto"/>
        <w:jc w:val="both"/>
        <w:textAlignment w:val="baseline"/>
        <w:rPr>
          <w:rFonts w:eastAsia="Arial Unicode MS" w:cs="Arial Unicode MS"/>
          <w:b/>
          <w:bCs/>
          <w:kern w:val="36"/>
          <w:sz w:val="24"/>
          <w:szCs w:val="24"/>
        </w:rPr>
      </w:pPr>
      <w:r w:rsidRPr="007C68E7">
        <w:rPr>
          <w:rFonts w:eastAsia="Arial Unicode MS" w:cs="Arial Unicode MS"/>
          <w:b/>
          <w:bCs/>
          <w:kern w:val="36"/>
          <w:sz w:val="24"/>
          <w:szCs w:val="24"/>
        </w:rPr>
        <w:t xml:space="preserve">Partner: </w:t>
      </w:r>
      <w:proofErr w:type="spellStart"/>
      <w:r w:rsidRPr="007C68E7">
        <w:rPr>
          <w:rFonts w:eastAsia="Arial Unicode MS" w:cs="Arial Unicode MS"/>
          <w:b/>
          <w:bCs/>
          <w:kern w:val="36"/>
          <w:sz w:val="24"/>
          <w:szCs w:val="24"/>
        </w:rPr>
        <w:t>Valahia</w:t>
      </w:r>
      <w:proofErr w:type="spellEnd"/>
      <w:r w:rsidRPr="007C68E7">
        <w:rPr>
          <w:rFonts w:eastAsia="Arial Unicode MS" w:cs="Arial Unicode MS"/>
          <w:b/>
          <w:bCs/>
          <w:kern w:val="36"/>
          <w:sz w:val="24"/>
          <w:szCs w:val="24"/>
        </w:rPr>
        <w:t xml:space="preserve"> University </w:t>
      </w:r>
      <w:proofErr w:type="spellStart"/>
      <w:r w:rsidRPr="007C68E7">
        <w:rPr>
          <w:rFonts w:eastAsia="Arial Unicode MS" w:cs="Arial Unicode MS"/>
          <w:b/>
          <w:bCs/>
          <w:kern w:val="36"/>
          <w:sz w:val="24"/>
          <w:szCs w:val="24"/>
        </w:rPr>
        <w:t>Targoviste</w:t>
      </w:r>
      <w:proofErr w:type="spellEnd"/>
      <w:r w:rsidRPr="007C68E7">
        <w:rPr>
          <w:rFonts w:eastAsia="Arial Unicode MS" w:cs="Arial Unicode MS"/>
          <w:b/>
          <w:bCs/>
          <w:kern w:val="36"/>
          <w:sz w:val="24"/>
          <w:szCs w:val="24"/>
        </w:rPr>
        <w:t xml:space="preserve"> (Romania)</w:t>
      </w:r>
    </w:p>
    <w:p w:rsidR="007C68E7" w:rsidRDefault="007C68E7" w:rsidP="009E2AD4">
      <w:pPr>
        <w:spacing w:after="0" w:line="240" w:lineRule="auto"/>
        <w:jc w:val="both"/>
        <w:textAlignment w:val="baseline"/>
        <w:rPr>
          <w:rFonts w:eastAsia="Arial Unicode MS" w:cs="Arial Unicode MS"/>
          <w:bCs/>
          <w:kern w:val="36"/>
        </w:rPr>
      </w:pPr>
    </w:p>
    <w:p w:rsidR="007C68E7" w:rsidRPr="009E3BCC" w:rsidRDefault="007C68E7" w:rsidP="009E2AD4">
      <w:pPr>
        <w:spacing w:after="0" w:line="240" w:lineRule="auto"/>
        <w:jc w:val="both"/>
        <w:textAlignment w:val="baseline"/>
        <w:rPr>
          <w:rFonts w:eastAsia="Arial Unicode MS" w:cs="Arial Unicode MS"/>
          <w:bCs/>
          <w:kern w:val="36"/>
        </w:rPr>
      </w:pPr>
      <w:bookmarkStart w:id="0" w:name="_GoBack"/>
      <w:bookmarkEnd w:id="0"/>
    </w:p>
    <w:p w:rsidR="00E05BAA" w:rsidRPr="002D0E3F" w:rsidRDefault="00FE6845" w:rsidP="009E2AD4">
      <w:pPr>
        <w:spacing w:after="0" w:line="240" w:lineRule="auto"/>
        <w:jc w:val="both"/>
        <w:textAlignment w:val="baseline"/>
        <w:rPr>
          <w:rFonts w:eastAsia="Arial Unicode MS" w:cs="Arial Unicode MS"/>
          <w:bCs/>
          <w:i/>
          <w:kern w:val="36"/>
        </w:rPr>
      </w:pPr>
      <w:hyperlink r:id="rId6" w:tooltip="Go to Procedia - Social and Behavioral Sciences on ScienceDirect" w:history="1">
        <w:proofErr w:type="spellStart"/>
        <w:r w:rsidR="00E05BAA" w:rsidRPr="002D0E3F">
          <w:rPr>
            <w:rFonts w:hint="eastAsia"/>
            <w:bCs/>
            <w:i/>
            <w:kern w:val="36"/>
          </w:rPr>
          <w:t>Procedia</w:t>
        </w:r>
        <w:proofErr w:type="spellEnd"/>
        <w:r w:rsidR="00E05BAA" w:rsidRPr="002D0E3F">
          <w:rPr>
            <w:rFonts w:hint="eastAsia"/>
            <w:bCs/>
            <w:i/>
            <w:kern w:val="36"/>
          </w:rPr>
          <w:t xml:space="preserve"> - Social and Behavioral Sciences</w:t>
        </w:r>
      </w:hyperlink>
      <w:r w:rsidR="00E05BAA" w:rsidRPr="002D0E3F">
        <w:rPr>
          <w:rFonts w:eastAsia="Arial Unicode MS" w:cs="Arial Unicode MS"/>
          <w:bCs/>
          <w:i/>
          <w:kern w:val="36"/>
        </w:rPr>
        <w:t xml:space="preserve">, </w:t>
      </w:r>
      <w:hyperlink r:id="rId7" w:tooltip="Go to table of contents for this volume/issue" w:history="1">
        <w:r w:rsidR="00E05BAA" w:rsidRPr="002D0E3F">
          <w:rPr>
            <w:rFonts w:hint="eastAsia"/>
            <w:bCs/>
            <w:i/>
            <w:kern w:val="36"/>
          </w:rPr>
          <w:t>Volume 46</w:t>
        </w:r>
      </w:hyperlink>
      <w:r w:rsidR="00E05BAA" w:rsidRPr="002D0E3F">
        <w:rPr>
          <w:rFonts w:eastAsia="Arial Unicode MS" w:cs="Arial Unicode MS" w:hint="eastAsia"/>
          <w:bCs/>
          <w:i/>
          <w:kern w:val="36"/>
        </w:rPr>
        <w:t>, 2012</w:t>
      </w:r>
    </w:p>
    <w:p w:rsidR="005D12D0" w:rsidRPr="002D0E3F" w:rsidRDefault="009E2AD4" w:rsidP="009E2AD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Arial Unicode MS" w:cs="Arial Unicode MS"/>
          <w:bCs/>
          <w:i/>
          <w:kern w:val="36"/>
        </w:rPr>
      </w:pPr>
      <w:r w:rsidRPr="002D0E3F">
        <w:rPr>
          <w:rFonts w:eastAsia="Arial Unicode MS" w:cs="Arial Unicode MS"/>
          <w:bCs/>
          <w:i/>
          <w:kern w:val="36"/>
        </w:rPr>
        <w:t xml:space="preserve">Proceedings of </w:t>
      </w:r>
      <w:r w:rsidR="005D12D0" w:rsidRPr="002D0E3F">
        <w:rPr>
          <w:rFonts w:eastAsia="Arial Unicode MS" w:cs="Arial Unicode MS"/>
          <w:bCs/>
          <w:i/>
          <w:kern w:val="36"/>
        </w:rPr>
        <w:t>WCES 2012</w:t>
      </w:r>
    </w:p>
    <w:p w:rsidR="005D12D0" w:rsidRPr="00E05BAA" w:rsidRDefault="005D12D0" w:rsidP="009E2AD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Arial Unicode MS" w:cs="Arial Unicode MS"/>
          <w:bCs/>
          <w:kern w:val="36"/>
        </w:rPr>
      </w:pPr>
      <w:r w:rsidRPr="00E05BAA">
        <w:rPr>
          <w:rFonts w:eastAsia="Arial Unicode MS" w:cs="Arial Unicode MS"/>
          <w:bCs/>
          <w:kern w:val="36"/>
        </w:rPr>
        <w:t>Laura Monica Gorghiu, Gabriel Gorghiu</w:t>
      </w:r>
    </w:p>
    <w:p w:rsidR="005D12D0" w:rsidRPr="005D12D0" w:rsidRDefault="005D12D0" w:rsidP="009E2AD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Arial Unicode MS" w:cs="Arial Unicode MS"/>
          <w:b/>
          <w:bCs/>
          <w:kern w:val="36"/>
        </w:rPr>
      </w:pPr>
      <w:r w:rsidRPr="005D12D0">
        <w:rPr>
          <w:rFonts w:eastAsia="Arial Unicode MS" w:cs="Arial Unicode MS"/>
          <w:b/>
          <w:bCs/>
          <w:kern w:val="36"/>
        </w:rPr>
        <w:t>Teachers’ Perception Related to the Promotion of Nanotechnology Concepts in Romanian Science Education</w:t>
      </w:r>
    </w:p>
    <w:p w:rsidR="005C22CC" w:rsidRPr="005D12D0" w:rsidRDefault="00FE6845" w:rsidP="009E2AD4">
      <w:pPr>
        <w:spacing w:after="0" w:line="240" w:lineRule="auto"/>
        <w:jc w:val="both"/>
      </w:pPr>
      <w:hyperlink r:id="rId8" w:history="1">
        <w:r w:rsidR="005D12D0" w:rsidRPr="005D12D0">
          <w:rPr>
            <w:rStyle w:val="Hyperlink"/>
          </w:rPr>
          <w:t>http://www.sciencedirect.com/science/article/pii/S187704281201957X</w:t>
        </w:r>
      </w:hyperlink>
    </w:p>
    <w:p w:rsidR="005D12D0" w:rsidRDefault="00FE6845" w:rsidP="009E2AD4">
      <w:pPr>
        <w:spacing w:after="0" w:line="240" w:lineRule="auto"/>
        <w:jc w:val="both"/>
      </w:pPr>
      <w:hyperlink r:id="rId9" w:history="1">
        <w:r w:rsidR="005D12D0" w:rsidRPr="005D12D0">
          <w:rPr>
            <w:rStyle w:val="Hyperlink"/>
          </w:rPr>
          <w:t>http://ac.els-cdn.com/S187704281201957X/1-s2.0-S187704281201957X-main.pdf?_tid=9d841a22-a3eb-11e3-ada9-00000aacb35e&amp;acdnat=1393971990_2a25f16fc86d77cd3424293c18f4e5c0</w:t>
        </w:r>
      </w:hyperlink>
      <w:r w:rsidR="005D12D0">
        <w:t xml:space="preserve"> </w:t>
      </w:r>
    </w:p>
    <w:p w:rsidR="002D0E3F" w:rsidRPr="002D0E3F" w:rsidRDefault="002D0E3F" w:rsidP="009E2AD4">
      <w:pPr>
        <w:spacing w:after="0" w:line="240" w:lineRule="auto"/>
        <w:jc w:val="both"/>
        <w:rPr>
          <w:i/>
        </w:rPr>
      </w:pPr>
      <w:r w:rsidRPr="002D0E3F">
        <w:rPr>
          <w:i/>
        </w:rPr>
        <w:t>Psychology Progress</w:t>
      </w:r>
    </w:p>
    <w:p w:rsidR="002D0E3F" w:rsidRDefault="00FE6845" w:rsidP="009E2AD4">
      <w:pPr>
        <w:spacing w:after="0" w:line="240" w:lineRule="auto"/>
        <w:jc w:val="both"/>
      </w:pPr>
      <w:hyperlink r:id="rId10" w:history="1">
        <w:r w:rsidR="002D0E3F" w:rsidRPr="002411BE">
          <w:rPr>
            <w:rStyle w:val="Hyperlink"/>
          </w:rPr>
          <w:t>http://psychologyprogress.com/teachers-perception-related-to-the-promotion-of-nanotechnology-concepts-in-romanian-science-education/</w:t>
        </w:r>
      </w:hyperlink>
      <w:r w:rsidR="002D0E3F">
        <w:t xml:space="preserve"> </w:t>
      </w:r>
    </w:p>
    <w:p w:rsidR="002D0E3F" w:rsidRDefault="002D0E3F" w:rsidP="009E2AD4">
      <w:pPr>
        <w:spacing w:after="0" w:line="240" w:lineRule="auto"/>
        <w:jc w:val="both"/>
      </w:pPr>
    </w:p>
    <w:p w:rsidR="009E2AD4" w:rsidRDefault="009E2AD4" w:rsidP="009E2AD4">
      <w:pPr>
        <w:spacing w:after="0" w:line="240" w:lineRule="auto"/>
        <w:jc w:val="both"/>
      </w:pPr>
    </w:p>
    <w:p w:rsidR="00E05BAA" w:rsidRPr="002D0E3F" w:rsidRDefault="009E2AD4" w:rsidP="009E2AD4">
      <w:pPr>
        <w:spacing w:after="0" w:line="240" w:lineRule="auto"/>
        <w:jc w:val="both"/>
        <w:rPr>
          <w:i/>
        </w:rPr>
      </w:pPr>
      <w:r w:rsidRPr="002D0E3F">
        <w:rPr>
          <w:i/>
        </w:rPr>
        <w:t>Recent Researches in Applied Computers and Computational Science, 2012</w:t>
      </w:r>
    </w:p>
    <w:p w:rsidR="005D12D0" w:rsidRPr="002D0E3F" w:rsidRDefault="009E2AD4" w:rsidP="009E2AD4">
      <w:pPr>
        <w:spacing w:after="0" w:line="240" w:lineRule="auto"/>
        <w:jc w:val="both"/>
        <w:rPr>
          <w:i/>
        </w:rPr>
      </w:pPr>
      <w:r w:rsidRPr="002D0E3F">
        <w:rPr>
          <w:i/>
        </w:rPr>
        <w:t xml:space="preserve">Proceedings of </w:t>
      </w:r>
      <w:r w:rsidR="005D12D0" w:rsidRPr="002D0E3F">
        <w:rPr>
          <w:i/>
        </w:rPr>
        <w:t>ACACOS 2012</w:t>
      </w:r>
    </w:p>
    <w:p w:rsidR="005D12D0" w:rsidRPr="00E05BAA" w:rsidRDefault="005D12D0" w:rsidP="009E2AD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Arial Unicode MS" w:cs="Arial Unicode MS"/>
          <w:bCs/>
          <w:kern w:val="36"/>
        </w:rPr>
      </w:pPr>
      <w:r w:rsidRPr="00E05BAA">
        <w:rPr>
          <w:rFonts w:eastAsia="Arial Unicode MS" w:cs="Arial Unicode MS"/>
          <w:bCs/>
          <w:kern w:val="36"/>
        </w:rPr>
        <w:t>Laura Monica Gorghiu, Gabriel Gorghiu</w:t>
      </w:r>
    </w:p>
    <w:p w:rsidR="005D12D0" w:rsidRPr="005D12D0" w:rsidRDefault="009E2AD4" w:rsidP="009E2AD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Arial Unicode MS" w:cs="Arial Unicode MS"/>
          <w:b/>
          <w:bCs/>
          <w:kern w:val="36"/>
        </w:rPr>
      </w:pPr>
      <w:r w:rsidRPr="009E3BCC">
        <w:rPr>
          <w:rFonts w:eastAsia="Arial Unicode MS" w:cs="Arial Unicode MS"/>
          <w:b/>
          <w:bCs/>
          <w:kern w:val="36"/>
        </w:rPr>
        <w:t>Teachers’ and Students’ Feedback Concerning the Use of ICT Tools in Learning Science through Nanotechnology</w:t>
      </w:r>
    </w:p>
    <w:p w:rsidR="005D12D0" w:rsidRDefault="00FE6845" w:rsidP="009E2AD4">
      <w:pPr>
        <w:spacing w:after="0" w:line="240" w:lineRule="auto"/>
        <w:jc w:val="both"/>
      </w:pPr>
      <w:hyperlink r:id="rId11" w:history="1">
        <w:r w:rsidR="00E05BAA" w:rsidRPr="002411BE">
          <w:rPr>
            <w:rStyle w:val="Hyperlink"/>
          </w:rPr>
          <w:t>http://www.wseas.us/books/2012/Rovaniemi/ACACOS.pdf</w:t>
        </w:r>
      </w:hyperlink>
      <w:r w:rsidR="00E05BAA">
        <w:t xml:space="preserve"> </w:t>
      </w:r>
    </w:p>
    <w:p w:rsidR="00E05BAA" w:rsidRDefault="00FE6845" w:rsidP="009E2AD4">
      <w:pPr>
        <w:spacing w:after="0" w:line="240" w:lineRule="auto"/>
        <w:jc w:val="both"/>
      </w:pPr>
      <w:hyperlink r:id="rId12" w:history="1">
        <w:r w:rsidR="009E2AD4" w:rsidRPr="002411BE">
          <w:rPr>
            <w:rStyle w:val="Hyperlink"/>
          </w:rPr>
          <w:t>http://www.wseas.us/e-library/conferences/2012/Rovaniemi/ACACOS/ACACOS-32.pdf</w:t>
        </w:r>
      </w:hyperlink>
      <w:r w:rsidR="009E2AD4">
        <w:t xml:space="preserve"> </w:t>
      </w:r>
    </w:p>
    <w:p w:rsidR="00E05BAA" w:rsidRDefault="00E05BAA" w:rsidP="009E2AD4">
      <w:pPr>
        <w:spacing w:after="0" w:line="240" w:lineRule="auto"/>
        <w:jc w:val="both"/>
      </w:pPr>
    </w:p>
    <w:p w:rsidR="00E05BAA" w:rsidRDefault="00E05BAA" w:rsidP="009E2AD4">
      <w:pPr>
        <w:spacing w:after="0" w:line="240" w:lineRule="auto"/>
        <w:jc w:val="both"/>
      </w:pPr>
    </w:p>
    <w:p w:rsidR="00E05BAA" w:rsidRPr="002D0E3F" w:rsidRDefault="00E05BAA" w:rsidP="009E2AD4">
      <w:pPr>
        <w:spacing w:after="0" w:line="240" w:lineRule="auto"/>
        <w:jc w:val="both"/>
        <w:rPr>
          <w:i/>
        </w:rPr>
      </w:pPr>
      <w:r w:rsidRPr="002D0E3F">
        <w:rPr>
          <w:i/>
        </w:rPr>
        <w:t>Journal of Science and Arts, No. 3(24), 2013</w:t>
      </w:r>
    </w:p>
    <w:p w:rsidR="00E05BAA" w:rsidRDefault="00E05BAA" w:rsidP="009E2AD4">
      <w:pPr>
        <w:spacing w:after="0" w:line="240" w:lineRule="auto"/>
        <w:jc w:val="both"/>
      </w:pPr>
      <w:r>
        <w:t xml:space="preserve">Gabriel Gorghiu, Mihai </w:t>
      </w:r>
      <w:proofErr w:type="spellStart"/>
      <w:r>
        <w:t>Bîzoi</w:t>
      </w:r>
      <w:proofErr w:type="spellEnd"/>
      <w:r>
        <w:t xml:space="preserve">, Laura Monica Gorghiu, Zuhal </w:t>
      </w:r>
      <w:proofErr w:type="spellStart"/>
      <w:r>
        <w:t>Yilmaz</w:t>
      </w:r>
      <w:proofErr w:type="spellEnd"/>
      <w:r>
        <w:t xml:space="preserve"> Dogan</w:t>
      </w:r>
    </w:p>
    <w:p w:rsidR="009E2AD4" w:rsidRPr="009E3BCC" w:rsidRDefault="00E05BAA" w:rsidP="009E2AD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b/>
        </w:rPr>
      </w:pPr>
      <w:r w:rsidRPr="009E3BCC">
        <w:rPr>
          <w:b/>
        </w:rPr>
        <w:t xml:space="preserve">A Repository Designed to Raise the Students’ Knowledge and Awareness on </w:t>
      </w:r>
      <w:proofErr w:type="spellStart"/>
      <w:r w:rsidRPr="009E3BCC">
        <w:rPr>
          <w:b/>
        </w:rPr>
        <w:t>Nanoscience</w:t>
      </w:r>
      <w:proofErr w:type="spellEnd"/>
      <w:r w:rsidRPr="009E3BCC">
        <w:rPr>
          <w:b/>
        </w:rPr>
        <w:t xml:space="preserve"> and Nanotechnology </w:t>
      </w:r>
    </w:p>
    <w:p w:rsidR="009E2AD4" w:rsidRDefault="00FE6845" w:rsidP="009E2AD4">
      <w:pPr>
        <w:shd w:val="clear" w:color="auto" w:fill="FFFFFF"/>
        <w:spacing w:after="0" w:line="240" w:lineRule="auto"/>
        <w:jc w:val="both"/>
        <w:textAlignment w:val="baseline"/>
        <w:outlineLvl w:val="0"/>
      </w:pPr>
      <w:hyperlink r:id="rId13" w:history="1">
        <w:r w:rsidR="009E2AD4" w:rsidRPr="002411BE">
          <w:rPr>
            <w:rStyle w:val="Hyperlink"/>
          </w:rPr>
          <w:t>http://www.icstm.ro/DOCS/josa/josa_2013_3/b_04_Gorghiu.pdf</w:t>
        </w:r>
      </w:hyperlink>
      <w:r w:rsidR="009E2AD4">
        <w:t xml:space="preserve"> </w:t>
      </w:r>
    </w:p>
    <w:p w:rsidR="009E2AD4" w:rsidRDefault="009E2AD4" w:rsidP="009E2AD4">
      <w:pPr>
        <w:shd w:val="clear" w:color="auto" w:fill="FFFFFF"/>
        <w:spacing w:after="0" w:line="240" w:lineRule="auto"/>
        <w:jc w:val="both"/>
        <w:textAlignment w:val="baseline"/>
        <w:outlineLvl w:val="0"/>
      </w:pPr>
    </w:p>
    <w:p w:rsidR="009E2AD4" w:rsidRDefault="009E2AD4" w:rsidP="009E2AD4">
      <w:pPr>
        <w:shd w:val="clear" w:color="auto" w:fill="FFFFFF"/>
        <w:spacing w:after="0" w:line="240" w:lineRule="auto"/>
        <w:jc w:val="both"/>
        <w:textAlignment w:val="baseline"/>
        <w:outlineLvl w:val="0"/>
      </w:pPr>
    </w:p>
    <w:p w:rsidR="002D0E3F" w:rsidRPr="002D0E3F" w:rsidRDefault="002D0E3F" w:rsidP="002D0E3F">
      <w:pPr>
        <w:spacing w:after="0" w:line="240" w:lineRule="auto"/>
        <w:jc w:val="both"/>
        <w:rPr>
          <w:i/>
        </w:rPr>
      </w:pPr>
      <w:r w:rsidRPr="002D0E3F">
        <w:rPr>
          <w:i/>
        </w:rPr>
        <w:t xml:space="preserve">Global Journal on Technology / </w:t>
      </w:r>
      <w:proofErr w:type="spellStart"/>
      <w:r w:rsidRPr="002D0E3F">
        <w:rPr>
          <w:i/>
        </w:rPr>
        <w:t>AWERProcedia</w:t>
      </w:r>
      <w:proofErr w:type="spellEnd"/>
      <w:r w:rsidRPr="002D0E3F">
        <w:rPr>
          <w:i/>
        </w:rPr>
        <w:t xml:space="preserve"> Information Technology &amp; Computer Science, Vol. 3, 2013 </w:t>
      </w:r>
    </w:p>
    <w:p w:rsidR="002D0E3F" w:rsidRPr="002D0E3F" w:rsidRDefault="002D0E3F" w:rsidP="002D0E3F">
      <w:pPr>
        <w:spacing w:after="0" w:line="240" w:lineRule="auto"/>
        <w:jc w:val="both"/>
        <w:rPr>
          <w:i/>
        </w:rPr>
      </w:pPr>
      <w:r w:rsidRPr="002D0E3F">
        <w:rPr>
          <w:i/>
        </w:rPr>
        <w:t>WCIT 2012</w:t>
      </w:r>
    </w:p>
    <w:p w:rsidR="002D0E3F" w:rsidRPr="00E05BAA" w:rsidRDefault="002D0E3F" w:rsidP="002D0E3F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Arial Unicode MS" w:cs="Arial Unicode MS"/>
          <w:bCs/>
          <w:kern w:val="36"/>
        </w:rPr>
      </w:pPr>
      <w:r w:rsidRPr="00E05BAA">
        <w:rPr>
          <w:rFonts w:eastAsia="Arial Unicode MS" w:cs="Arial Unicode MS"/>
          <w:bCs/>
          <w:kern w:val="36"/>
        </w:rPr>
        <w:t>Laura Monica Gorghiu, Gabriel Gorghiu</w:t>
      </w:r>
      <w:r>
        <w:rPr>
          <w:rFonts w:eastAsia="Arial Unicode MS" w:cs="Arial Unicode MS"/>
          <w:bCs/>
          <w:kern w:val="36"/>
        </w:rPr>
        <w:t>,</w:t>
      </w:r>
      <w:r w:rsidRPr="009D11BC">
        <w:t xml:space="preserve"> </w:t>
      </w:r>
      <w:r>
        <w:t>Zuhal Yılmaz Dogan,</w:t>
      </w:r>
      <w:r w:rsidRPr="009D11BC">
        <w:t xml:space="preserve"> </w:t>
      </w:r>
      <w:r>
        <w:t>Pelin Gerceker</w:t>
      </w:r>
    </w:p>
    <w:p w:rsidR="002D0E3F" w:rsidRPr="009E3BCC" w:rsidRDefault="002D0E3F" w:rsidP="002D0E3F">
      <w:pPr>
        <w:spacing w:after="0" w:line="240" w:lineRule="auto"/>
        <w:jc w:val="both"/>
        <w:rPr>
          <w:b/>
        </w:rPr>
      </w:pPr>
      <w:r w:rsidRPr="009E3BCC">
        <w:rPr>
          <w:b/>
        </w:rPr>
        <w:t xml:space="preserve">Promoting the </w:t>
      </w:r>
      <w:proofErr w:type="spellStart"/>
      <w:r w:rsidRPr="009E3BCC">
        <w:rPr>
          <w:b/>
        </w:rPr>
        <w:t>Nano</w:t>
      </w:r>
      <w:proofErr w:type="spellEnd"/>
      <w:r w:rsidRPr="009E3BCC">
        <w:rPr>
          <w:b/>
        </w:rPr>
        <w:t xml:space="preserve">-Technology Concepts in Secondary Science Education through ICT Tools - the Romanian and Turkish Teachers’ Perception </w:t>
      </w:r>
    </w:p>
    <w:p w:rsidR="002D0E3F" w:rsidRDefault="00FE6845" w:rsidP="002D0E3F">
      <w:pPr>
        <w:spacing w:after="0" w:line="240" w:lineRule="auto"/>
        <w:jc w:val="both"/>
      </w:pPr>
      <w:hyperlink r:id="rId14" w:history="1">
        <w:r w:rsidR="002D0E3F" w:rsidRPr="002411BE">
          <w:rPr>
            <w:rStyle w:val="Hyperlink"/>
          </w:rPr>
          <w:t>http://www.world-education-center.org/index.php/P-ITCS/article/view/1813/1603</w:t>
        </w:r>
      </w:hyperlink>
      <w:r w:rsidR="002D0E3F">
        <w:t xml:space="preserve"> </w:t>
      </w:r>
    </w:p>
    <w:p w:rsidR="002D0E3F" w:rsidRDefault="002D0E3F" w:rsidP="009E2AD4">
      <w:pPr>
        <w:shd w:val="clear" w:color="auto" w:fill="FFFFFF"/>
        <w:spacing w:after="0" w:line="240" w:lineRule="auto"/>
        <w:jc w:val="both"/>
        <w:textAlignment w:val="baseline"/>
        <w:outlineLvl w:val="0"/>
      </w:pPr>
    </w:p>
    <w:p w:rsidR="002D0E3F" w:rsidRDefault="002D0E3F" w:rsidP="009E2AD4">
      <w:pPr>
        <w:shd w:val="clear" w:color="auto" w:fill="FFFFFF"/>
        <w:spacing w:after="0" w:line="240" w:lineRule="auto"/>
        <w:jc w:val="both"/>
        <w:textAlignment w:val="baseline"/>
        <w:outlineLvl w:val="0"/>
      </w:pPr>
    </w:p>
    <w:p w:rsidR="000B2B5B" w:rsidRDefault="000B2B5B" w:rsidP="009E2AD4">
      <w:pPr>
        <w:shd w:val="clear" w:color="auto" w:fill="FFFFFF"/>
        <w:spacing w:after="0" w:line="240" w:lineRule="auto"/>
        <w:jc w:val="both"/>
        <w:textAlignment w:val="baseline"/>
        <w:outlineLvl w:val="0"/>
      </w:pPr>
    </w:p>
    <w:p w:rsidR="000B2B5B" w:rsidRDefault="000B2B5B" w:rsidP="009E2AD4">
      <w:pPr>
        <w:shd w:val="clear" w:color="auto" w:fill="FFFFFF"/>
        <w:spacing w:after="0" w:line="240" w:lineRule="auto"/>
        <w:jc w:val="both"/>
        <w:textAlignment w:val="baseline"/>
        <w:outlineLvl w:val="0"/>
      </w:pPr>
    </w:p>
    <w:p w:rsidR="000B2B5B" w:rsidRDefault="000B2B5B" w:rsidP="009E2AD4">
      <w:pPr>
        <w:shd w:val="clear" w:color="auto" w:fill="FFFFFF"/>
        <w:spacing w:after="0" w:line="240" w:lineRule="auto"/>
        <w:jc w:val="both"/>
        <w:textAlignment w:val="baseline"/>
        <w:outlineLvl w:val="0"/>
      </w:pPr>
    </w:p>
    <w:p w:rsidR="009E2AD4" w:rsidRPr="002D0E3F" w:rsidRDefault="009E2AD4" w:rsidP="009E2AD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Arial Unicode MS" w:cs="Arial Unicode MS"/>
          <w:bCs/>
          <w:i/>
          <w:kern w:val="36"/>
        </w:rPr>
      </w:pPr>
      <w:proofErr w:type="spellStart"/>
      <w:r w:rsidRPr="002D0E3F">
        <w:rPr>
          <w:rFonts w:eastAsia="Arial Unicode MS" w:cs="Arial Unicode MS"/>
          <w:bCs/>
          <w:i/>
          <w:kern w:val="36"/>
        </w:rPr>
        <w:t>Acta</w:t>
      </w:r>
      <w:proofErr w:type="spellEnd"/>
      <w:r w:rsidRPr="002D0E3F">
        <w:rPr>
          <w:rFonts w:eastAsia="Arial Unicode MS" w:cs="Arial Unicode MS"/>
          <w:bCs/>
          <w:i/>
          <w:kern w:val="36"/>
        </w:rPr>
        <w:t xml:space="preserve"> </w:t>
      </w:r>
      <w:proofErr w:type="spellStart"/>
      <w:r w:rsidRPr="002D0E3F">
        <w:rPr>
          <w:rFonts w:eastAsia="Arial Unicode MS" w:cs="Arial Unicode MS"/>
          <w:bCs/>
          <w:i/>
          <w:kern w:val="36"/>
        </w:rPr>
        <w:t>Physica</w:t>
      </w:r>
      <w:proofErr w:type="spellEnd"/>
      <w:r w:rsidRPr="002D0E3F">
        <w:rPr>
          <w:rFonts w:eastAsia="Arial Unicode MS" w:cs="Arial Unicode MS"/>
          <w:bCs/>
          <w:i/>
          <w:kern w:val="36"/>
        </w:rPr>
        <w:t xml:space="preserve"> </w:t>
      </w:r>
      <w:proofErr w:type="spellStart"/>
      <w:r w:rsidRPr="002D0E3F">
        <w:rPr>
          <w:rFonts w:eastAsia="Arial Unicode MS" w:cs="Arial Unicode MS"/>
          <w:bCs/>
          <w:i/>
          <w:kern w:val="36"/>
        </w:rPr>
        <w:t>Polonica</w:t>
      </w:r>
      <w:proofErr w:type="spellEnd"/>
      <w:r w:rsidRPr="002D0E3F">
        <w:rPr>
          <w:rFonts w:eastAsia="Arial Unicode MS" w:cs="Arial Unicode MS"/>
          <w:bCs/>
          <w:i/>
          <w:kern w:val="36"/>
        </w:rPr>
        <w:t xml:space="preserve"> A, No. 2(125), 2014</w:t>
      </w:r>
    </w:p>
    <w:p w:rsidR="009E2AD4" w:rsidRPr="00E05BAA" w:rsidRDefault="009E2AD4" w:rsidP="009E2AD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Arial Unicode MS" w:cs="Arial Unicode MS"/>
          <w:bCs/>
          <w:kern w:val="36"/>
        </w:rPr>
      </w:pPr>
      <w:r w:rsidRPr="00E05BAA">
        <w:rPr>
          <w:rFonts w:eastAsia="Arial Unicode MS" w:cs="Arial Unicode MS"/>
          <w:bCs/>
          <w:kern w:val="36"/>
        </w:rPr>
        <w:t>Laura Monica Gorghiu, Gabriel Gorghiu</w:t>
      </w:r>
    </w:p>
    <w:p w:rsidR="009E2AD4" w:rsidRPr="009E3BCC" w:rsidRDefault="009E2AD4" w:rsidP="009E2AD4">
      <w:pPr>
        <w:spacing w:after="0" w:line="240" w:lineRule="auto"/>
        <w:jc w:val="both"/>
        <w:rPr>
          <w:b/>
          <w:noProof/>
        </w:rPr>
      </w:pPr>
      <w:r w:rsidRPr="009E3BCC">
        <w:rPr>
          <w:b/>
          <w:noProof/>
        </w:rPr>
        <w:t>Related Aspects on Using Digital Tools in the Process of Introducing Nanotechnology in Science Lessons</w:t>
      </w:r>
    </w:p>
    <w:p w:rsidR="009E2AD4" w:rsidRDefault="00FE6845" w:rsidP="009E2AD4">
      <w:pPr>
        <w:spacing w:after="0" w:line="240" w:lineRule="auto"/>
        <w:jc w:val="both"/>
      </w:pPr>
      <w:hyperlink r:id="rId15" w:history="1">
        <w:r w:rsidR="009E2AD4" w:rsidRPr="002411BE">
          <w:rPr>
            <w:rStyle w:val="Hyperlink"/>
          </w:rPr>
          <w:t>http://przyrbwn.icm.edu.pl/APP/PDF/125/a125z2p123.pdf</w:t>
        </w:r>
      </w:hyperlink>
      <w:r w:rsidR="009E2AD4">
        <w:t xml:space="preserve"> </w:t>
      </w:r>
    </w:p>
    <w:p w:rsidR="00E05BAA" w:rsidRDefault="00E05BAA" w:rsidP="009E2AD4">
      <w:pPr>
        <w:spacing w:after="0" w:line="240" w:lineRule="auto"/>
        <w:jc w:val="both"/>
      </w:pPr>
    </w:p>
    <w:p w:rsidR="009E2AD4" w:rsidRDefault="009E2AD4" w:rsidP="009E2AD4">
      <w:pPr>
        <w:spacing w:after="0" w:line="240" w:lineRule="auto"/>
        <w:jc w:val="both"/>
      </w:pPr>
    </w:p>
    <w:p w:rsidR="002D0E3F" w:rsidRPr="002D0E3F" w:rsidRDefault="002D0E3F" w:rsidP="002D0E3F">
      <w:pPr>
        <w:spacing w:after="0" w:line="240" w:lineRule="auto"/>
        <w:jc w:val="both"/>
        <w:rPr>
          <w:i/>
        </w:rPr>
      </w:pPr>
      <w:r w:rsidRPr="002D0E3F">
        <w:rPr>
          <w:i/>
        </w:rPr>
        <w:t xml:space="preserve">Global Journal on Technology / </w:t>
      </w:r>
      <w:proofErr w:type="spellStart"/>
      <w:r w:rsidRPr="002D0E3F">
        <w:rPr>
          <w:i/>
        </w:rPr>
        <w:t>AWERProcedia</w:t>
      </w:r>
      <w:proofErr w:type="spellEnd"/>
      <w:r w:rsidRPr="002D0E3F">
        <w:rPr>
          <w:i/>
        </w:rPr>
        <w:t xml:space="preserve"> Information Technology &amp; Computer Science, Vol. 5, 2014 </w:t>
      </w:r>
    </w:p>
    <w:p w:rsidR="009D11BC" w:rsidRPr="002D0E3F" w:rsidRDefault="002D0E3F" w:rsidP="009E2AD4">
      <w:pPr>
        <w:spacing w:after="0" w:line="240" w:lineRule="auto"/>
        <w:jc w:val="both"/>
      </w:pPr>
      <w:r w:rsidRPr="002D0E3F">
        <w:rPr>
          <w:i/>
        </w:rPr>
        <w:t>WCIT</w:t>
      </w:r>
      <w:r>
        <w:rPr>
          <w:i/>
        </w:rPr>
        <w:t xml:space="preserve"> </w:t>
      </w:r>
      <w:r w:rsidRPr="002D0E3F">
        <w:rPr>
          <w:i/>
        </w:rPr>
        <w:t>2013</w:t>
      </w:r>
      <w:r>
        <w:t xml:space="preserve"> (in press)</w:t>
      </w:r>
    </w:p>
    <w:p w:rsidR="002D0E3F" w:rsidRPr="009E3BCC" w:rsidRDefault="002D0E3F" w:rsidP="002D0E3F">
      <w:pPr>
        <w:spacing w:after="0" w:line="240" w:lineRule="auto"/>
        <w:jc w:val="both"/>
        <w:rPr>
          <w:b/>
        </w:rPr>
      </w:pPr>
      <w:r>
        <w:t xml:space="preserve">Laura Monica Gorghiu, Gabriel Gorghiu, </w:t>
      </w:r>
      <w:proofErr w:type="spellStart"/>
      <w:r>
        <w:t>Radu</w:t>
      </w:r>
      <w:proofErr w:type="spellEnd"/>
      <w:r>
        <w:t xml:space="preserve"> Lucian </w:t>
      </w:r>
      <w:proofErr w:type="spellStart"/>
      <w:r>
        <w:t>Olteanu</w:t>
      </w:r>
      <w:proofErr w:type="spellEnd"/>
      <w:r>
        <w:t xml:space="preserve">, </w:t>
      </w:r>
      <w:proofErr w:type="spellStart"/>
      <w:r>
        <w:t>Crinela</w:t>
      </w:r>
      <w:proofErr w:type="spellEnd"/>
      <w:r>
        <w:t xml:space="preserve"> </w:t>
      </w:r>
      <w:proofErr w:type="spellStart"/>
      <w:r>
        <w:t>Dumitrescu</w:t>
      </w:r>
      <w:proofErr w:type="spellEnd"/>
      <w:r>
        <w:t xml:space="preserve"> </w:t>
      </w:r>
      <w:r>
        <w:cr/>
      </w:r>
      <w:r w:rsidRPr="009E3BCC">
        <w:rPr>
          <w:b/>
        </w:rPr>
        <w:t xml:space="preserve">Using Various NTSE Virtual Laboratory Resources for Developing the Students' Knowledge Related to </w:t>
      </w:r>
      <w:proofErr w:type="spellStart"/>
      <w:r w:rsidRPr="009E3BCC">
        <w:rPr>
          <w:b/>
        </w:rPr>
        <w:t>Nanoscience</w:t>
      </w:r>
      <w:proofErr w:type="spellEnd"/>
      <w:r w:rsidRPr="009E3BCC">
        <w:rPr>
          <w:b/>
        </w:rPr>
        <w:t xml:space="preserve"> and Nanotechnology </w:t>
      </w:r>
    </w:p>
    <w:p w:rsidR="002D0E3F" w:rsidRDefault="002D0E3F" w:rsidP="002D0E3F">
      <w:pPr>
        <w:spacing w:after="0" w:line="240" w:lineRule="auto"/>
        <w:jc w:val="both"/>
      </w:pPr>
      <w:r>
        <w:t xml:space="preserve">Gabriel Gorghiu, Laura Monica Gorghiu, Carmen </w:t>
      </w:r>
      <w:proofErr w:type="spellStart"/>
      <w:r>
        <w:t>Antonescu</w:t>
      </w:r>
      <w:proofErr w:type="spellEnd"/>
      <w:r>
        <w:t xml:space="preserve">, Nadia </w:t>
      </w:r>
      <w:proofErr w:type="spellStart"/>
      <w:r>
        <w:t>Badoiu</w:t>
      </w:r>
      <w:proofErr w:type="spellEnd"/>
    </w:p>
    <w:p w:rsidR="002D0E3F" w:rsidRPr="009E3BCC" w:rsidRDefault="002D0E3F" w:rsidP="002D0E3F">
      <w:pPr>
        <w:spacing w:after="0" w:line="240" w:lineRule="auto"/>
        <w:jc w:val="both"/>
        <w:rPr>
          <w:b/>
        </w:rPr>
      </w:pPr>
      <w:r w:rsidRPr="009E3BCC">
        <w:rPr>
          <w:b/>
        </w:rPr>
        <w:t xml:space="preserve">Educational Case Studies Related to Promote </w:t>
      </w:r>
      <w:proofErr w:type="spellStart"/>
      <w:r w:rsidRPr="009E3BCC">
        <w:rPr>
          <w:b/>
        </w:rPr>
        <w:t>Nanoscience</w:t>
      </w:r>
      <w:proofErr w:type="spellEnd"/>
      <w:r w:rsidRPr="009E3BCC">
        <w:rPr>
          <w:b/>
        </w:rPr>
        <w:t xml:space="preserve"> and Nanotechnology Issues in Science Education, Based on ICT Tools </w:t>
      </w:r>
    </w:p>
    <w:p w:rsidR="009D11BC" w:rsidRDefault="002D0E3F" w:rsidP="009E2AD4">
      <w:pPr>
        <w:spacing w:after="0" w:line="240" w:lineRule="auto"/>
        <w:jc w:val="both"/>
      </w:pPr>
      <w:r>
        <w:t xml:space="preserve">WCIT 2013 </w:t>
      </w:r>
      <w:proofErr w:type="spellStart"/>
      <w:r>
        <w:t>Programme</w:t>
      </w:r>
      <w:proofErr w:type="spellEnd"/>
      <w:r>
        <w:t xml:space="preserve"> at: </w:t>
      </w:r>
      <w:hyperlink r:id="rId16" w:history="1">
        <w:r w:rsidRPr="002411BE">
          <w:rPr>
            <w:rStyle w:val="Hyperlink"/>
          </w:rPr>
          <w:t>http://www.awer-center.org/wcit/wcit_programme_16.11.pdf</w:t>
        </w:r>
      </w:hyperlink>
      <w:r>
        <w:t xml:space="preserve"> </w:t>
      </w:r>
    </w:p>
    <w:sectPr w:rsidR="009D11BC" w:rsidSect="00FE6845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ADB" w:rsidRDefault="00351ADB" w:rsidP="000B2B5B">
      <w:pPr>
        <w:spacing w:after="0" w:line="240" w:lineRule="auto"/>
      </w:pPr>
      <w:r>
        <w:separator/>
      </w:r>
    </w:p>
  </w:endnote>
  <w:endnote w:type="continuationSeparator" w:id="0">
    <w:p w:rsidR="00351ADB" w:rsidRDefault="00351ADB" w:rsidP="000B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ADB" w:rsidRDefault="00351ADB" w:rsidP="000B2B5B">
      <w:pPr>
        <w:spacing w:after="0" w:line="240" w:lineRule="auto"/>
      </w:pPr>
      <w:r>
        <w:separator/>
      </w:r>
    </w:p>
  </w:footnote>
  <w:footnote w:type="continuationSeparator" w:id="0">
    <w:p w:rsidR="00351ADB" w:rsidRDefault="00351ADB" w:rsidP="000B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81" w:type="pct"/>
      <w:jc w:val="center"/>
      <w:tblBorders>
        <w:bottom w:val="double" w:sz="4" w:space="0" w:color="auto"/>
      </w:tblBorders>
      <w:tblCellMar>
        <w:left w:w="70" w:type="dxa"/>
        <w:right w:w="70" w:type="dxa"/>
      </w:tblCellMar>
      <w:tblLook w:val="0000"/>
    </w:tblPr>
    <w:tblGrid>
      <w:gridCol w:w="1400"/>
      <w:gridCol w:w="5912"/>
      <w:gridCol w:w="2342"/>
    </w:tblGrid>
    <w:tr w:rsidR="000B2B5B" w:rsidTr="00DD1538">
      <w:tblPrEx>
        <w:tblCellMar>
          <w:top w:w="0" w:type="dxa"/>
          <w:bottom w:w="0" w:type="dxa"/>
        </w:tblCellMar>
      </w:tblPrEx>
      <w:trPr>
        <w:trHeight w:val="1134"/>
        <w:jc w:val="center"/>
      </w:trPr>
      <w:tc>
        <w:tcPr>
          <w:tcW w:w="717" w:type="pct"/>
          <w:vAlign w:val="center"/>
        </w:tcPr>
        <w:p w:rsidR="000B2B5B" w:rsidRPr="001425FA" w:rsidRDefault="000B2B5B" w:rsidP="00DD1538">
          <w:pPr>
            <w:pStyle w:val="NormalWeb"/>
            <w:spacing w:before="120" w:beforeAutospacing="0"/>
            <w:ind w:firstLine="0"/>
            <w:rPr>
              <w:rFonts w:cs="Arial"/>
            </w:rPr>
          </w:pPr>
          <w:r>
            <w:rPr>
              <w:noProof/>
              <w:szCs w:val="20"/>
              <w:lang w:val="tr-TR" w:eastAsia="tr-TR"/>
            </w:rPr>
            <w:drawing>
              <wp:inline distT="0" distB="0" distL="0" distR="0">
                <wp:extent cx="781050" cy="62865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604" t="6883" r="8873" b="588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6" w:type="pct"/>
          <w:vAlign w:val="center"/>
        </w:tcPr>
        <w:p w:rsidR="000B2B5B" w:rsidRPr="00583FCE" w:rsidRDefault="000B2B5B" w:rsidP="00DD1538">
          <w:pPr>
            <w:jc w:val="center"/>
          </w:pPr>
          <w:r w:rsidRPr="00583FCE">
            <w:rPr>
              <w:b/>
              <w:lang w:val="en-GB"/>
            </w:rPr>
            <w:t xml:space="preserve">NTSE - </w:t>
          </w:r>
          <w:proofErr w:type="spellStart"/>
          <w:r w:rsidRPr="00583FCE">
            <w:rPr>
              <w:b/>
              <w:lang w:val="en-GB"/>
            </w:rPr>
            <w:t>Nano</w:t>
          </w:r>
          <w:proofErr w:type="spellEnd"/>
          <w:r w:rsidRPr="00583FCE">
            <w:rPr>
              <w:b/>
              <w:lang w:val="en-GB"/>
            </w:rPr>
            <w:t xml:space="preserve"> Technology Science Education</w:t>
          </w:r>
        </w:p>
        <w:p w:rsidR="000B2B5B" w:rsidRPr="00583FCE" w:rsidRDefault="000B2B5B" w:rsidP="00DD1538">
          <w:pPr>
            <w:pStyle w:val="NormalWeb"/>
            <w:spacing w:before="120" w:beforeAutospacing="0" w:line="240" w:lineRule="auto"/>
            <w:ind w:firstLine="0"/>
            <w:jc w:val="center"/>
            <w:rPr>
              <w:rFonts w:cs="Arial"/>
              <w:i/>
            </w:rPr>
          </w:pPr>
          <w:r w:rsidRPr="00583FCE">
            <w:rPr>
              <w:rFonts w:ascii="Times New Roman" w:hAnsi="Times New Roman"/>
              <w:b/>
              <w:i/>
            </w:rPr>
            <w:t xml:space="preserve">Project No: </w:t>
          </w:r>
          <w:r w:rsidRPr="00583FCE">
            <w:rPr>
              <w:rFonts w:ascii="Times New Roman" w:hAnsi="Times New Roman"/>
              <w:b/>
              <w:i/>
              <w:lang w:val="en-GB"/>
            </w:rPr>
            <w:t>511787-LLP-1-2010-1-TR-KA3-KA3MP</w:t>
          </w:r>
        </w:p>
      </w:tc>
      <w:tc>
        <w:tcPr>
          <w:tcW w:w="1217" w:type="pct"/>
          <w:vAlign w:val="center"/>
        </w:tcPr>
        <w:p w:rsidR="000B2B5B" w:rsidRPr="001425FA" w:rsidRDefault="000B2B5B" w:rsidP="00DD1538">
          <w:pPr>
            <w:pStyle w:val="NormalWeb"/>
            <w:spacing w:before="120" w:beforeAutospacing="0"/>
            <w:ind w:firstLine="0"/>
            <w:rPr>
              <w:rFonts w:cs="Arial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1143000" cy="45720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2B5B" w:rsidRDefault="000B2B5B" w:rsidP="000B2B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2D0"/>
    <w:rsid w:val="000B2B5B"/>
    <w:rsid w:val="002D0E3F"/>
    <w:rsid w:val="00351ADB"/>
    <w:rsid w:val="005C22CC"/>
    <w:rsid w:val="005D12D0"/>
    <w:rsid w:val="007C68E7"/>
    <w:rsid w:val="009D11BC"/>
    <w:rsid w:val="009E2AD4"/>
    <w:rsid w:val="009E3BCC"/>
    <w:rsid w:val="00E05BAA"/>
    <w:rsid w:val="00FE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45"/>
  </w:style>
  <w:style w:type="paragraph" w:styleId="Heading1">
    <w:name w:val="heading 1"/>
    <w:basedOn w:val="Normal"/>
    <w:link w:val="Heading1Char"/>
    <w:uiPriority w:val="9"/>
    <w:qFormat/>
    <w:rsid w:val="005D1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2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D12D0"/>
    <w:rPr>
      <w:color w:val="0563C1" w:themeColor="hyperlink"/>
      <w:u w:val="single"/>
    </w:rPr>
  </w:style>
  <w:style w:type="paragraph" w:customStyle="1" w:styleId="volissue">
    <w:name w:val="volissue"/>
    <w:basedOn w:val="Normal"/>
    <w:rsid w:val="00E0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B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B5B"/>
  </w:style>
  <w:style w:type="paragraph" w:styleId="Footer">
    <w:name w:val="footer"/>
    <w:basedOn w:val="Normal"/>
    <w:link w:val="FooterChar"/>
    <w:uiPriority w:val="99"/>
    <w:semiHidden/>
    <w:unhideWhenUsed/>
    <w:rsid w:val="000B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B5B"/>
  </w:style>
  <w:style w:type="paragraph" w:styleId="NormalWeb">
    <w:name w:val="Normal (Web)"/>
    <w:basedOn w:val="Normal"/>
    <w:uiPriority w:val="99"/>
    <w:rsid w:val="000B2B5B"/>
    <w:pPr>
      <w:spacing w:before="100" w:beforeAutospacing="1" w:after="100" w:afterAutospacing="1" w:line="360" w:lineRule="auto"/>
      <w:ind w:firstLine="397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187704281201957X" TargetMode="External"/><Relationship Id="rId13" Type="http://schemas.openxmlformats.org/officeDocument/2006/relationships/hyperlink" Target="http://www.icstm.ro/DOCS/josa/josa_2013_3/b_04_Gorghiu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iencedirect.com/science/journal/18770428/46/supp/C" TargetMode="External"/><Relationship Id="rId12" Type="http://schemas.openxmlformats.org/officeDocument/2006/relationships/hyperlink" Target="http://www.wseas.us/e-library/conferences/2012/Rovaniemi/ACACOS/ACACOS-32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awer-center.org/wcit/wcit_programme_16.11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iencedirect.com/science/journal/18770428" TargetMode="External"/><Relationship Id="rId11" Type="http://schemas.openxmlformats.org/officeDocument/2006/relationships/hyperlink" Target="http://www.wseas.us/books/2012/Rovaniemi/ACACOS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zyrbwn.icm.edu.pl/APP/PDF/125/a125z2p123.pdf" TargetMode="External"/><Relationship Id="rId10" Type="http://schemas.openxmlformats.org/officeDocument/2006/relationships/hyperlink" Target="http://psychologyprogress.com/teachers-perception-related-to-the-promotion-of-nanotechnology-concepts-in-romanian-science-education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ac.els-cdn.com/S187704281201957X/1-s2.0-S187704281201957X-main.pdf?_tid=9d841a22-a3eb-11e3-ada9-00000aacb35e&amp;acdnat=1393971990_2a25f16fc86d77cd3424293c18f4e5c0" TargetMode="External"/><Relationship Id="rId14" Type="http://schemas.openxmlformats.org/officeDocument/2006/relationships/hyperlink" Target="http://www.world-education-center.org/index.php/P-ITCS/article/view/1813/160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gorghiu</dc:creator>
  <cp:lastModifiedBy>burak</cp:lastModifiedBy>
  <cp:revision>2</cp:revision>
  <dcterms:created xsi:type="dcterms:W3CDTF">2014-03-05T13:37:00Z</dcterms:created>
  <dcterms:modified xsi:type="dcterms:W3CDTF">2014-03-05T13:37:00Z</dcterms:modified>
</cp:coreProperties>
</file>